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2" w:rsidRPr="0051246A" w:rsidRDefault="00394F92" w:rsidP="00394F92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lang w:bidi="fa-IR"/>
        </w:rPr>
      </w:pPr>
      <w:r w:rsidRPr="0051246A">
        <w:rPr>
          <w:rFonts w:cs="B Lotus" w:hint="cs"/>
          <w:b/>
          <w:bCs/>
          <w:sz w:val="24"/>
          <w:szCs w:val="24"/>
          <w:rtl/>
          <w:lang w:bidi="fa-IR"/>
        </w:rPr>
        <w:t xml:space="preserve">لیست دروس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مقطع </w:t>
      </w:r>
      <w:r w:rsidRPr="0051246A">
        <w:rPr>
          <w:rFonts w:cs="B Lotus" w:hint="cs"/>
          <w:b/>
          <w:bCs/>
          <w:sz w:val="24"/>
          <w:szCs w:val="24"/>
          <w:rtl/>
          <w:lang w:bidi="fa-IR"/>
        </w:rPr>
        <w:t>کارشناسی ارشد حسابداری (ورودی 1395 و بعد از آن)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3650"/>
        <w:gridCol w:w="2394"/>
      </w:tblGrid>
      <w:tr w:rsidR="00394F92" w:rsidRPr="0051246A" w:rsidTr="00CB78B6">
        <w:trPr>
          <w:jc w:val="center"/>
        </w:trPr>
        <w:tc>
          <w:tcPr>
            <w:tcW w:w="1046" w:type="dxa"/>
            <w:shd w:val="clear" w:color="auto" w:fill="C8F7FC"/>
          </w:tcPr>
          <w:p w:rsidR="00394F92" w:rsidRPr="0051246A" w:rsidRDefault="00394F92" w:rsidP="00CB78B6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650" w:type="dxa"/>
            <w:shd w:val="clear" w:color="auto" w:fill="C8F7FC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2394" w:type="dxa"/>
            <w:shd w:val="clear" w:color="auto" w:fill="C8F7FC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تعداد واحد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 w:val="restart"/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246A">
              <w:rPr>
                <w:rFonts w:cs="B Lotus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3650" w:type="dxa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1246A">
              <w:rPr>
                <w:rFonts w:cs="B Lotus" w:hint="cs"/>
                <w:sz w:val="24"/>
                <w:szCs w:val="24"/>
                <w:rtl/>
                <w:lang w:bidi="fa-IR"/>
              </w:rPr>
              <w:t>متون تخصصی به زبان انگلیسی</w:t>
            </w:r>
          </w:p>
        </w:tc>
        <w:tc>
          <w:tcPr>
            <w:tcW w:w="2394" w:type="dxa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/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0" w:type="dxa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اقتصادسنجی</w:t>
            </w:r>
          </w:p>
        </w:tc>
        <w:tc>
          <w:tcPr>
            <w:tcW w:w="2394" w:type="dxa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/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تئوری حسابداری 1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/>
            <w:tcBorders>
              <w:bottom w:val="double" w:sz="4" w:space="0" w:color="auto"/>
            </w:tcBorders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سیستم های اطلاعاتی حسابداری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 w:val="restart"/>
            <w:tcBorders>
              <w:top w:val="double" w:sz="4" w:space="0" w:color="auto"/>
            </w:tcBorders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246A">
              <w:rPr>
                <w:rFonts w:cs="B Lotus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650" w:type="dxa"/>
            <w:tcBorders>
              <w:top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تصمیم گیری در مسائل مالی و سرمایه گذاری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/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0" w:type="dxa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مباحث جاری در حسابداری</w:t>
            </w:r>
          </w:p>
        </w:tc>
        <w:tc>
          <w:tcPr>
            <w:tcW w:w="2394" w:type="dxa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/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تئوری حسابداری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/>
            <w:tcBorders>
              <w:bottom w:val="double" w:sz="4" w:space="0" w:color="auto"/>
            </w:tcBorders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0" w:type="dxa"/>
            <w:tcBorders>
              <w:bottom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روش تحقیق پیشرفته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 w:val="restart"/>
            <w:tcBorders>
              <w:top w:val="double" w:sz="4" w:space="0" w:color="auto"/>
            </w:tcBorders>
            <w:shd w:val="clear" w:color="auto" w:fill="C8F7FC"/>
            <w:vAlign w:val="center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246A">
              <w:rPr>
                <w:rFonts w:cs="B Lotus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3650" w:type="dxa"/>
            <w:tcBorders>
              <w:top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حسابداری بخش عمومی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/>
            <w:shd w:val="clear" w:color="auto" w:fill="C8F7FC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0" w:type="dxa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حسابرسی پیشرفته</w:t>
            </w:r>
          </w:p>
        </w:tc>
        <w:tc>
          <w:tcPr>
            <w:tcW w:w="2394" w:type="dxa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vMerge/>
            <w:tcBorders>
              <w:bottom w:val="double" w:sz="4" w:space="0" w:color="auto"/>
            </w:tcBorders>
            <w:shd w:val="clear" w:color="auto" w:fill="C8F7FC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0" w:type="dxa"/>
            <w:tcBorders>
              <w:bottom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حسابداری مدیریت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394F92" w:rsidRPr="0051246A" w:rsidTr="00CB78B6">
        <w:trPr>
          <w:jc w:val="center"/>
        </w:trPr>
        <w:tc>
          <w:tcPr>
            <w:tcW w:w="1046" w:type="dxa"/>
            <w:tcBorders>
              <w:top w:val="double" w:sz="4" w:space="0" w:color="auto"/>
            </w:tcBorders>
            <w:shd w:val="clear" w:color="auto" w:fill="C8F7FC"/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246A">
              <w:rPr>
                <w:rFonts w:cs="B Lotus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3650" w:type="dxa"/>
            <w:tcBorders>
              <w:top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 xml:space="preserve">پایان نامه 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394F92" w:rsidRPr="0051246A" w:rsidRDefault="00394F92" w:rsidP="00CB78B6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246A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</w:tr>
    </w:tbl>
    <w:p w:rsidR="00394F92" w:rsidRDefault="00394F92" w:rsidP="00394F92">
      <w:pPr>
        <w:bidi/>
        <w:rPr>
          <w:rtl/>
        </w:rPr>
      </w:pPr>
      <w:bookmarkStart w:id="0" w:name="_GoBack"/>
      <w:bookmarkEnd w:id="0"/>
    </w:p>
    <w:sectPr w:rsidR="00394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92"/>
    <w:rsid w:val="0000209E"/>
    <w:rsid w:val="00394F92"/>
    <w:rsid w:val="0064080D"/>
    <w:rsid w:val="00920A03"/>
    <w:rsid w:val="009A57AD"/>
    <w:rsid w:val="00F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Afsaneh Soroshyar</dc:creator>
  <cp:lastModifiedBy>Mahnaz Godarzi</cp:lastModifiedBy>
  <cp:revision>4</cp:revision>
  <cp:lastPrinted>2018-01-08T10:44:00Z</cp:lastPrinted>
  <dcterms:created xsi:type="dcterms:W3CDTF">2018-01-08T10:45:00Z</dcterms:created>
  <dcterms:modified xsi:type="dcterms:W3CDTF">2018-04-21T04:15:00Z</dcterms:modified>
</cp:coreProperties>
</file>